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D5CB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ายอาคารประเภทควบคุมการใช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  <w:t>ตามมาตรา 39 ทวิ 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กระทําการดังกล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าวเสร็จแล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นหนังสือให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องถิ่นทราบตามแบบ</w:t>
      </w:r>
      <w:r w:rsidRPr="00586D86">
        <w:rPr>
          <w:rFonts w:ascii="Tahoma" w:hAnsi="Tahoma" w:cs="Tahoma"/>
          <w:noProof/>
          <w:sz w:val="20"/>
          <w:szCs w:val="20"/>
        </w:rPr>
        <w:br/>
        <w:t>ที่เจ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องถิ่นกําหนด เพื่อทําการตรวจสอบการก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 ดัดแปลง หรือเคลื่อนย</w:t>
      </w:r>
      <w:r w:rsidRPr="00586D86">
        <w:rPr>
          <w:rFonts w:ascii="Tahoma" w:hAnsi="Tahoma" w:cs="Tahoma"/>
          <w:noProof/>
          <w:sz w:val="20"/>
          <w:szCs w:val="20"/>
        </w:rPr>
        <w:t>ายอาคารนั้นให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  <w:t>เสร็จภายในสามสิบวันนับแต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ทําการตรวจสอบแล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วเห็นว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>นั้นเป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นไปโดยถูกต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รับใบอนุญาตหรือที่ได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ตามมาตรา 39 ทวิ 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ก็ให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ออกใบรับรองให</w:t>
      </w:r>
      <w:r w:rsidRPr="00586D86">
        <w:rPr>
          <w:rFonts w:ascii="Tahoma" w:hAnsi="Tahoma" w:cs="Tahoma"/>
          <w:noProof/>
          <w:sz w:val="20"/>
          <w:szCs w:val="20"/>
        </w:rPr>
        <w:br/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งตามมาตรา 39 ทวิ เพื่อให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อาคารนั้นตามที่ได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หรือที่</w:t>
      </w:r>
      <w:r w:rsidRPr="00586D86">
        <w:rPr>
          <w:rFonts w:ascii="Tahoma" w:hAnsi="Tahoma" w:cs="Tahoma"/>
          <w:noProof/>
          <w:sz w:val="20"/>
          <w:szCs w:val="20"/>
        </w:rPr>
        <w:br/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073-238226/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D5C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D5C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D5CB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32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</w:t>
      </w: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8B6E09" w:rsidTr="008B6E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15/09/2558</w:t>
            </w:r>
          </w:p>
        </w:tc>
      </w:tr>
      <w:tr w:rsidR="008B6E09" w:rsidTr="008B6E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8B6E09" w:rsidTr="008B6E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8B6E09" w:rsidRDefault="008B6E0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8B6E09" w:rsidTr="008B6E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8B6E09" w:rsidTr="008B6E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9" w:rsidRDefault="008B6E0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8B6E09">
      <w:pPr>
        <w:spacing w:after="0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B6E09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5CB2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25D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6E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6E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24E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79B0-FCBE-441E-BCD1-E95FE9D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2019-10-16T08:01:00Z</dcterms:modified>
</cp:coreProperties>
</file>